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571"/>
      </w:tblGrid>
      <w:tr w:rsidR="00A00402" w:rsidTr="004F15D3">
        <w:trPr>
          <w:trHeight w:val="14544"/>
        </w:trPr>
        <w:tc>
          <w:tcPr>
            <w:tcW w:w="5000" w:type="pct"/>
          </w:tcPr>
          <w:p w:rsidR="00A00402" w:rsidRDefault="00A00402">
            <w:pPr>
              <w:pStyle w:val="3"/>
              <w:ind w:left="2124" w:firstLine="708"/>
              <w:rPr>
                <w:b/>
                <w:sz w:val="28"/>
              </w:rPr>
            </w:pPr>
          </w:p>
          <w:p w:rsidR="00A00402" w:rsidRDefault="00A00402">
            <w:pPr>
              <w:pStyle w:val="3"/>
              <w:ind w:left="2124" w:firstLine="708"/>
              <w:rPr>
                <w:b/>
                <w:sz w:val="28"/>
              </w:rPr>
            </w:pPr>
          </w:p>
          <w:p w:rsidR="00A00402" w:rsidRDefault="00A00402">
            <w:pPr>
              <w:pStyle w:val="3"/>
              <w:ind w:left="2124" w:firstLine="708"/>
              <w:rPr>
                <w:b/>
                <w:sz w:val="28"/>
              </w:rPr>
            </w:pPr>
          </w:p>
          <w:p w:rsidR="004F15D3" w:rsidRPr="004F15D3" w:rsidRDefault="004F15D3" w:rsidP="004F15D3">
            <w:pPr>
              <w:spacing w:after="0" w:line="20" w:lineRule="atLeast"/>
              <w:jc w:val="center"/>
              <w:rPr>
                <w:b/>
                <w:color w:val="000000"/>
                <w:sz w:val="24"/>
              </w:rPr>
            </w:pPr>
            <w:r w:rsidRPr="004F15D3">
              <w:rPr>
                <w:b/>
                <w:color w:val="000000"/>
                <w:sz w:val="24"/>
              </w:rPr>
              <w:t>Муниципальное общеобразовательное учреждение</w:t>
            </w:r>
          </w:p>
          <w:p w:rsidR="004F15D3" w:rsidRPr="004F15D3" w:rsidRDefault="004F15D3" w:rsidP="004F15D3">
            <w:pPr>
              <w:spacing w:after="0" w:line="20" w:lineRule="atLeast"/>
              <w:jc w:val="center"/>
              <w:rPr>
                <w:b/>
                <w:color w:val="000000"/>
                <w:sz w:val="24"/>
              </w:rPr>
            </w:pPr>
            <w:r w:rsidRPr="004F15D3">
              <w:rPr>
                <w:b/>
                <w:color w:val="000000"/>
                <w:sz w:val="24"/>
              </w:rPr>
              <w:t xml:space="preserve"> «</w:t>
            </w:r>
            <w:proofErr w:type="spellStart"/>
            <w:r w:rsidRPr="004F15D3">
              <w:rPr>
                <w:b/>
                <w:color w:val="000000"/>
                <w:sz w:val="24"/>
              </w:rPr>
              <w:t>Казинская</w:t>
            </w:r>
            <w:proofErr w:type="spellEnd"/>
            <w:r w:rsidRPr="004F15D3">
              <w:rPr>
                <w:b/>
                <w:color w:val="000000"/>
                <w:sz w:val="24"/>
              </w:rPr>
              <w:t xml:space="preserve"> средняя общеобразовательная школа»</w:t>
            </w:r>
          </w:p>
          <w:p w:rsidR="004F15D3" w:rsidRPr="004F15D3" w:rsidRDefault="004F15D3" w:rsidP="004F15D3">
            <w:pPr>
              <w:spacing w:after="0" w:line="20" w:lineRule="atLeast"/>
              <w:jc w:val="center"/>
              <w:rPr>
                <w:color w:val="000000"/>
                <w:sz w:val="24"/>
              </w:rPr>
            </w:pPr>
            <w:proofErr w:type="spellStart"/>
            <w:r w:rsidRPr="004F15D3">
              <w:rPr>
                <w:b/>
                <w:color w:val="000000"/>
                <w:sz w:val="24"/>
              </w:rPr>
              <w:t>Валуйского</w:t>
            </w:r>
            <w:proofErr w:type="spellEnd"/>
            <w:r w:rsidRPr="004F15D3">
              <w:rPr>
                <w:b/>
                <w:color w:val="000000"/>
                <w:sz w:val="24"/>
              </w:rPr>
              <w:t xml:space="preserve"> района Белгородской области</w:t>
            </w:r>
          </w:p>
          <w:p w:rsidR="004F15D3" w:rsidRPr="004F15D3" w:rsidRDefault="004F15D3" w:rsidP="004F15D3">
            <w:pPr>
              <w:spacing w:after="0" w:line="20" w:lineRule="atLeast"/>
              <w:jc w:val="center"/>
              <w:rPr>
                <w:color w:val="000000"/>
                <w:sz w:val="24"/>
              </w:rPr>
            </w:pPr>
          </w:p>
          <w:tbl>
            <w:tblPr>
              <w:tblpPr w:leftFromText="180" w:rightFromText="180" w:vertAnchor="page" w:horzAnchor="margin" w:tblpXSpec="center" w:tblpY="3277"/>
              <w:tblW w:w="11164" w:type="dxa"/>
              <w:tblLook w:val="04A0" w:firstRow="1" w:lastRow="0" w:firstColumn="1" w:lastColumn="0" w:noHBand="0" w:noVBand="1"/>
            </w:tblPr>
            <w:tblGrid>
              <w:gridCol w:w="3227"/>
              <w:gridCol w:w="3118"/>
              <w:gridCol w:w="4819"/>
            </w:tblGrid>
            <w:tr w:rsidR="004F15D3" w:rsidRPr="004F15D3" w:rsidTr="004337E3">
              <w:trPr>
                <w:trHeight w:val="2157"/>
              </w:trPr>
              <w:tc>
                <w:tcPr>
                  <w:tcW w:w="3227" w:type="dxa"/>
                </w:tcPr>
                <w:p w:rsidR="004F15D3" w:rsidRPr="004F15D3" w:rsidRDefault="004F15D3" w:rsidP="004F15D3">
                  <w:pPr>
                    <w:spacing w:after="0" w:line="20" w:lineRule="atLeast"/>
                    <w:rPr>
                      <w:b/>
                      <w:color w:val="000000"/>
                      <w:sz w:val="24"/>
                    </w:rPr>
                  </w:pPr>
                  <w:r w:rsidRPr="004F15D3">
                    <w:rPr>
                      <w:b/>
                      <w:color w:val="000000"/>
                      <w:sz w:val="24"/>
                    </w:rPr>
                    <w:t>«Рассмотрено»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>на заседании педагогического совета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sz w:val="24"/>
                    </w:rPr>
                  </w:pPr>
                  <w:r w:rsidRPr="004F15D3">
                    <w:rPr>
                      <w:sz w:val="24"/>
                    </w:rPr>
                    <w:t xml:space="preserve">Протокол № 1 </w:t>
                  </w:r>
                  <w:proofErr w:type="gramStart"/>
                  <w:r w:rsidRPr="004F15D3">
                    <w:rPr>
                      <w:sz w:val="24"/>
                    </w:rPr>
                    <w:t>от</w:t>
                  </w:r>
                  <w:proofErr w:type="gramEnd"/>
                  <w:r w:rsidRPr="004F15D3">
                    <w:rPr>
                      <w:sz w:val="24"/>
                    </w:rPr>
                    <w:t xml:space="preserve">  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sz w:val="24"/>
                    </w:rPr>
                  </w:pPr>
                  <w:r w:rsidRPr="004F15D3">
                    <w:rPr>
                      <w:sz w:val="24"/>
                    </w:rPr>
                    <w:t>«31» августа 2023 г.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3118" w:type="dxa"/>
                </w:tcPr>
                <w:p w:rsidR="004F15D3" w:rsidRPr="004F15D3" w:rsidRDefault="004F15D3" w:rsidP="004F15D3">
                  <w:pPr>
                    <w:spacing w:after="0" w:line="20" w:lineRule="atLeast"/>
                    <w:rPr>
                      <w:b/>
                      <w:color w:val="000000"/>
                      <w:sz w:val="24"/>
                    </w:rPr>
                  </w:pPr>
                  <w:r w:rsidRPr="004F15D3">
                    <w:rPr>
                      <w:b/>
                      <w:color w:val="000000"/>
                      <w:sz w:val="24"/>
                    </w:rPr>
                    <w:t>«Согласовано»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>Руководитель Центра образования цифрового и гуманитарного профилей «Точка роста»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>_________ Я.А. Гунченко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>«31» августа 2023г.</w:t>
                  </w:r>
                </w:p>
              </w:tc>
              <w:tc>
                <w:tcPr>
                  <w:tcW w:w="4819" w:type="dxa"/>
                </w:tcPr>
                <w:p w:rsidR="004F15D3" w:rsidRPr="004F15D3" w:rsidRDefault="004F15D3" w:rsidP="004F15D3">
                  <w:pPr>
                    <w:spacing w:after="0" w:line="20" w:lineRule="atLeast"/>
                    <w:rPr>
                      <w:b/>
                      <w:color w:val="000000"/>
                      <w:sz w:val="24"/>
                    </w:rPr>
                  </w:pPr>
                  <w:r w:rsidRPr="004F15D3">
                    <w:rPr>
                      <w:b/>
                      <w:color w:val="000000"/>
                      <w:sz w:val="24"/>
                    </w:rPr>
                    <w:t>«Утверждаю»</w:t>
                  </w:r>
                </w:p>
                <w:p w:rsid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>Директор МОУ «</w:t>
                  </w:r>
                  <w:proofErr w:type="spellStart"/>
                  <w:r w:rsidRPr="004F15D3">
                    <w:rPr>
                      <w:color w:val="000000"/>
                      <w:sz w:val="24"/>
                    </w:rPr>
                    <w:t>Казинская</w:t>
                  </w:r>
                  <w:proofErr w:type="spellEnd"/>
                  <w:r w:rsidRPr="004F15D3">
                    <w:rPr>
                      <w:color w:val="000000"/>
                      <w:sz w:val="24"/>
                    </w:rPr>
                    <w:t xml:space="preserve"> 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>СОШ»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bookmarkStart w:id="0" w:name="_GoBack"/>
                  <w:bookmarkEnd w:id="0"/>
                  <w:proofErr w:type="spellStart"/>
                  <w:r w:rsidRPr="004F15D3">
                    <w:rPr>
                      <w:color w:val="000000"/>
                      <w:sz w:val="24"/>
                    </w:rPr>
                    <w:t>Валуйского</w:t>
                  </w:r>
                  <w:proofErr w:type="spellEnd"/>
                  <w:r w:rsidRPr="004F15D3">
                    <w:rPr>
                      <w:color w:val="000000"/>
                      <w:sz w:val="24"/>
                    </w:rPr>
                    <w:t xml:space="preserve"> района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 xml:space="preserve"> Белгородской области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>____________В.Г. Попов</w:t>
                  </w:r>
                </w:p>
                <w:p w:rsidR="004F15D3" w:rsidRPr="004F15D3" w:rsidRDefault="004F15D3" w:rsidP="004F15D3">
                  <w:pPr>
                    <w:spacing w:after="0" w:line="20" w:lineRule="atLeast"/>
                    <w:rPr>
                      <w:color w:val="000000"/>
                      <w:sz w:val="24"/>
                    </w:rPr>
                  </w:pPr>
                  <w:r w:rsidRPr="004F15D3">
                    <w:rPr>
                      <w:color w:val="000000"/>
                      <w:sz w:val="24"/>
                    </w:rPr>
                    <w:t>Приказ №    от «31» августа 2023г.</w:t>
                  </w:r>
                </w:p>
              </w:tc>
            </w:tr>
          </w:tbl>
          <w:p w:rsidR="004F15D3" w:rsidRPr="004F15D3" w:rsidRDefault="004F15D3" w:rsidP="004F15D3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F15D3">
              <w:rPr>
                <w:b/>
                <w:sz w:val="24"/>
              </w:rPr>
              <w:t>Центр образования цифрового и гуманитарного профилей «Точка роста»</w:t>
            </w:r>
          </w:p>
          <w:p w:rsidR="00A00402" w:rsidRDefault="00A00402">
            <w:pPr>
              <w:spacing w:after="0"/>
              <w:rPr>
                <w:b/>
                <w:sz w:val="20"/>
              </w:rPr>
            </w:pPr>
          </w:p>
          <w:p w:rsidR="00A00402" w:rsidRDefault="00A00402">
            <w:pPr>
              <w:rPr>
                <w:b/>
                <w:sz w:val="20"/>
              </w:rPr>
            </w:pPr>
          </w:p>
          <w:p w:rsidR="00A00402" w:rsidRDefault="00FD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РАБОЧАЯ ПРОГРАММА</w:t>
            </w:r>
          </w:p>
          <w:p w:rsidR="00A00402" w:rsidRDefault="00FD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дополнительного образования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br/>
            </w:r>
            <w:r>
              <w:rPr>
                <w:b/>
                <w:sz w:val="28"/>
              </w:rPr>
              <w:t>научно-технической направленности</w:t>
            </w:r>
          </w:p>
          <w:p w:rsidR="00A00402" w:rsidRDefault="00FD183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«Умелые руки» </w:t>
            </w:r>
          </w:p>
          <w:p w:rsidR="00A00402" w:rsidRDefault="00A00402">
            <w:pPr>
              <w:jc w:val="center"/>
              <w:rPr>
                <w:b/>
                <w:sz w:val="20"/>
              </w:rPr>
            </w:pPr>
          </w:p>
          <w:p w:rsidR="00A00402" w:rsidRDefault="00FD183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1 год обучения</w:t>
            </w:r>
            <w:r>
              <w:rPr>
                <w:sz w:val="28"/>
              </w:rPr>
              <w:br/>
              <w:t>Возраст обучающихся: 7-12 лет</w:t>
            </w:r>
          </w:p>
          <w:p w:rsidR="00A00402" w:rsidRDefault="00A00402">
            <w:pPr>
              <w:spacing w:after="0"/>
              <w:jc w:val="center"/>
              <w:rPr>
                <w:b/>
                <w:sz w:val="40"/>
              </w:rPr>
            </w:pPr>
          </w:p>
          <w:p w:rsidR="00A00402" w:rsidRDefault="00FD183F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 xml:space="preserve">                                      </w:t>
            </w:r>
          </w:p>
          <w:p w:rsidR="00A00402" w:rsidRDefault="00FD183F">
            <w:pPr>
              <w:spacing w:after="0"/>
              <w:jc w:val="right"/>
              <w:rPr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       </w:t>
            </w:r>
            <w:r>
              <w:rPr>
                <w:sz w:val="28"/>
              </w:rPr>
              <w:t>Автор-составитель: педагог дополнительного образования,  учитель технологии Попов И.В.</w:t>
            </w:r>
          </w:p>
          <w:p w:rsidR="00A00402" w:rsidRDefault="00A00402">
            <w:pPr>
              <w:jc w:val="center"/>
              <w:rPr>
                <w:b/>
                <w:sz w:val="28"/>
              </w:rPr>
            </w:pPr>
          </w:p>
          <w:p w:rsidR="00A00402" w:rsidRDefault="00A00402">
            <w:pPr>
              <w:jc w:val="center"/>
              <w:rPr>
                <w:b/>
                <w:sz w:val="28"/>
              </w:rPr>
            </w:pPr>
          </w:p>
          <w:p w:rsidR="00A00402" w:rsidRDefault="00FD183F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                  </w:t>
            </w:r>
            <w:r>
              <w:rPr>
                <w:sz w:val="28"/>
              </w:rPr>
              <w:t>2023– 2024  учебный год</w:t>
            </w:r>
          </w:p>
        </w:tc>
      </w:tr>
    </w:tbl>
    <w:p w:rsidR="00A00402" w:rsidRDefault="00A00402">
      <w:pPr>
        <w:widowControl w:val="0"/>
        <w:rPr>
          <w:b/>
          <w:color w:val="333333"/>
          <w:sz w:val="28"/>
        </w:rPr>
      </w:pPr>
    </w:p>
    <w:p w:rsidR="00A00402" w:rsidRDefault="00FD183F">
      <w:pPr>
        <w:jc w:val="center"/>
        <w:rPr>
          <w:b/>
          <w:sz w:val="28"/>
        </w:rPr>
      </w:pPr>
      <w:r>
        <w:rPr>
          <w:b/>
          <w:color w:val="333333"/>
          <w:sz w:val="28"/>
        </w:rPr>
        <w:t xml:space="preserve"> </w:t>
      </w:r>
      <w:r>
        <w:rPr>
          <w:b/>
          <w:sz w:val="28"/>
        </w:rPr>
        <w:t>Пояснительная записка.</w:t>
      </w:r>
    </w:p>
    <w:p w:rsidR="00A00402" w:rsidRDefault="00FD183F">
      <w:pPr>
        <w:spacing w:after="0"/>
        <w:ind w:firstLine="426"/>
        <w:rPr>
          <w:sz w:val="28"/>
        </w:rPr>
      </w:pPr>
      <w:r>
        <w:rPr>
          <w:b/>
          <w:sz w:val="28"/>
        </w:rPr>
        <w:t>Название программы:</w:t>
      </w:r>
      <w:r>
        <w:rPr>
          <w:sz w:val="28"/>
        </w:rPr>
        <w:t xml:space="preserve"> «Умелые руки» </w:t>
      </w:r>
    </w:p>
    <w:p w:rsidR="00A00402" w:rsidRDefault="00FD183F">
      <w:pPr>
        <w:spacing w:after="0"/>
        <w:ind w:firstLine="426"/>
        <w:rPr>
          <w:sz w:val="28"/>
        </w:rPr>
      </w:pPr>
      <w:r>
        <w:rPr>
          <w:b/>
          <w:sz w:val="28"/>
        </w:rPr>
        <w:t>Вид:</w:t>
      </w:r>
      <w:r>
        <w:rPr>
          <w:sz w:val="28"/>
        </w:rPr>
        <w:t xml:space="preserve"> </w:t>
      </w:r>
      <w:proofErr w:type="gramStart"/>
      <w:r>
        <w:rPr>
          <w:sz w:val="28"/>
        </w:rPr>
        <w:t>модифицированная</w:t>
      </w:r>
      <w:proofErr w:type="gramEnd"/>
    </w:p>
    <w:p w:rsidR="00A00402" w:rsidRDefault="00FD183F">
      <w:pPr>
        <w:spacing w:after="0"/>
        <w:ind w:firstLine="426"/>
        <w:rPr>
          <w:b/>
          <w:sz w:val="28"/>
        </w:rPr>
      </w:pPr>
      <w:r>
        <w:rPr>
          <w:b/>
          <w:sz w:val="28"/>
        </w:rPr>
        <w:t>Уровень:</w:t>
      </w:r>
      <w:r>
        <w:rPr>
          <w:sz w:val="28"/>
        </w:rPr>
        <w:t xml:space="preserve"> начальный</w:t>
      </w:r>
    </w:p>
    <w:p w:rsidR="00A00402" w:rsidRDefault="00FD183F">
      <w:pPr>
        <w:rPr>
          <w:sz w:val="28"/>
        </w:rPr>
      </w:pPr>
      <w:r>
        <w:rPr>
          <w:sz w:val="28"/>
        </w:rPr>
        <w:t>Рабочая  программа дополнительного образования</w:t>
      </w:r>
      <w:r>
        <w:rPr>
          <w:b/>
          <w:sz w:val="28"/>
        </w:rPr>
        <w:t xml:space="preserve"> </w:t>
      </w:r>
      <w:r>
        <w:rPr>
          <w:sz w:val="28"/>
        </w:rPr>
        <w:t xml:space="preserve">научно-технической направленности составлена на основе программы для внешкольных учреждений и общеобразовательных школ под редакцией </w:t>
      </w:r>
      <w:proofErr w:type="spellStart"/>
      <w:r>
        <w:rPr>
          <w:sz w:val="28"/>
        </w:rPr>
        <w:t>В.А.Горского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И.В.Кротова</w:t>
      </w:r>
      <w:proofErr w:type="spellEnd"/>
      <w:r>
        <w:rPr>
          <w:sz w:val="28"/>
        </w:rPr>
        <w:t xml:space="preserve"> </w:t>
      </w:r>
    </w:p>
    <w:p w:rsidR="00A00402" w:rsidRDefault="00FD183F">
      <w:pPr>
        <w:rPr>
          <w:sz w:val="28"/>
        </w:rPr>
      </w:pPr>
      <w:r>
        <w:rPr>
          <w:sz w:val="28"/>
        </w:rPr>
        <w:t>Срок реализации программы – 1 год</w:t>
      </w:r>
      <w:r>
        <w:rPr>
          <w:sz w:val="28"/>
        </w:rPr>
        <w:br/>
        <w:t>возраст детей: 7-12 лет</w:t>
      </w:r>
    </w:p>
    <w:p w:rsidR="00A00402" w:rsidRDefault="00FD183F">
      <w:pPr>
        <w:rPr>
          <w:sz w:val="28"/>
        </w:rPr>
      </w:pPr>
      <w:r>
        <w:rPr>
          <w:sz w:val="28"/>
        </w:rPr>
        <w:t xml:space="preserve">        «Техническое творчество» -  общее развитие, включающее и физическое развитие, и развитие психики. </w:t>
      </w:r>
      <w:proofErr w:type="gramStart"/>
      <w:r>
        <w:rPr>
          <w:sz w:val="28"/>
        </w:rPr>
        <w:t>Под физическим развитием в данном случае подразумевается развитие мелкой моторики, под психическим – развитие зрительно-пространственного восприятия, воссоздающего и творческого воображения, разных форм мышления, речи, воли, чувств.</w:t>
      </w:r>
      <w:proofErr w:type="gramEnd"/>
    </w:p>
    <w:p w:rsidR="00A00402" w:rsidRDefault="00FD183F">
      <w:pPr>
        <w:ind w:firstLine="720"/>
        <w:jc w:val="both"/>
        <w:rPr>
          <w:sz w:val="28"/>
        </w:rPr>
      </w:pPr>
      <w:r>
        <w:rPr>
          <w:sz w:val="28"/>
        </w:rPr>
        <w:t>Процесс изготовления каждой вещи, помимо работы руками, предполагает восприятие предмета или его изображения зрением, осязанием, двигательными ощущениями; анализ и синтез; поиск вариантов достижения цели; определение последовательности выполнения действий; сравнение результатов работы с оригиналом или замыслом; их корректировку.</w:t>
      </w:r>
    </w:p>
    <w:p w:rsidR="00A00402" w:rsidRDefault="00FD183F">
      <w:pPr>
        <w:ind w:firstLine="720"/>
        <w:jc w:val="both"/>
        <w:rPr>
          <w:sz w:val="28"/>
        </w:rPr>
      </w:pPr>
      <w:r>
        <w:rPr>
          <w:sz w:val="28"/>
        </w:rPr>
        <w:t xml:space="preserve">Ручной труд вырабатывает такие волевые качества, как терпение и настойчивость, последовательность и энергичность в достижении цели, аккуратность и тщательность в исполнении работы. </w:t>
      </w:r>
    </w:p>
    <w:p w:rsidR="00A00402" w:rsidRDefault="00FD183F">
      <w:pPr>
        <w:ind w:firstLine="720"/>
        <w:jc w:val="both"/>
        <w:rPr>
          <w:sz w:val="28"/>
        </w:rPr>
      </w:pPr>
      <w:r>
        <w:rPr>
          <w:sz w:val="28"/>
        </w:rPr>
        <w:t>В силу того, что каждый ребенок является неповторимой индивидуальностью со своими психофизическими особенностями и эмоциональными предпочтениями, необходимо предоставить ему как можно более полный арсенал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>я самореализации.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способности.</w:t>
      </w:r>
    </w:p>
    <w:p w:rsidR="00A00402" w:rsidRDefault="00FD183F">
      <w:pPr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lastRenderedPageBreak/>
        <w:t>Развитие у детей эстетического воспитания, художественного вкуса и эмоционально-чувствительного отношения к природе и предметам;</w:t>
      </w:r>
    </w:p>
    <w:p w:rsidR="00A00402" w:rsidRDefault="00FD183F">
      <w:pPr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Воспитание у детей интереса и любви к декоративно-прикладной работе, к народному искусству;</w:t>
      </w:r>
    </w:p>
    <w:p w:rsidR="00A00402" w:rsidRDefault="00FD183F">
      <w:pPr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Развитие художественно-творческих способностей детей;</w:t>
      </w:r>
    </w:p>
    <w:p w:rsidR="00A00402" w:rsidRDefault="00FD183F">
      <w:pPr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Обучение детей основам декоративно-прикладной работы и на этой основе формирование трудовых умений и навыков;</w:t>
      </w:r>
    </w:p>
    <w:p w:rsidR="00A00402" w:rsidRDefault="00FD183F">
      <w:pPr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Обучение детей приемам обработки различных материалов – бумаги, картона, дерева, металла и других – с целью изготовления художественных изделий;</w:t>
      </w:r>
    </w:p>
    <w:p w:rsidR="00A00402" w:rsidRDefault="00FD183F">
      <w:pPr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Привлечение учащихся к изучению литературы с целью получения новых знаний по истории и развитию декоративно-прикладного искусства разных стран.</w:t>
      </w:r>
    </w:p>
    <w:p w:rsidR="00A00402" w:rsidRDefault="00A00402">
      <w:pPr>
        <w:widowControl w:val="0"/>
        <w:rPr>
          <w:b/>
          <w:color w:val="333333"/>
          <w:sz w:val="28"/>
        </w:rPr>
      </w:pPr>
    </w:p>
    <w:p w:rsidR="00A00402" w:rsidRDefault="00FD183F">
      <w:pPr>
        <w:widowControl w:val="0"/>
        <w:spacing w:after="0" w:line="360" w:lineRule="auto"/>
        <w:jc w:val="both"/>
        <w:rPr>
          <w:b/>
          <w:color w:val="333333"/>
          <w:sz w:val="28"/>
        </w:rPr>
      </w:pPr>
      <w:r>
        <w:rPr>
          <w:b/>
          <w:color w:val="333333"/>
          <w:sz w:val="28"/>
        </w:rPr>
        <w:t xml:space="preserve"> Целью рабочей программы является:</w:t>
      </w:r>
    </w:p>
    <w:p w:rsidR="00A00402" w:rsidRDefault="00FD183F">
      <w:pPr>
        <w:widowControl w:val="0"/>
        <w:numPr>
          <w:ilvl w:val="0"/>
          <w:numId w:val="2"/>
        </w:numPr>
        <w:tabs>
          <w:tab w:val="left" w:pos="1440"/>
        </w:tabs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>воспитание творческой и активной личности, проявляющей интерес к техническому и художественному творчеству</w:t>
      </w:r>
    </w:p>
    <w:p w:rsidR="00A00402" w:rsidRDefault="00FD183F">
      <w:pPr>
        <w:widowControl w:val="0"/>
        <w:spacing w:after="0" w:line="360" w:lineRule="auto"/>
        <w:jc w:val="both"/>
        <w:rPr>
          <w:b/>
          <w:color w:val="333333"/>
          <w:sz w:val="28"/>
        </w:rPr>
      </w:pPr>
      <w:r>
        <w:rPr>
          <w:b/>
          <w:color w:val="333333"/>
          <w:sz w:val="28"/>
        </w:rPr>
        <w:t xml:space="preserve">                                                                  Задачи:</w:t>
      </w:r>
    </w:p>
    <w:p w:rsidR="00A00402" w:rsidRDefault="00FD183F">
      <w:pPr>
        <w:keepNext/>
        <w:widowControl w:val="0"/>
        <w:spacing w:after="0" w:line="360" w:lineRule="auto"/>
        <w:jc w:val="both"/>
        <w:rPr>
          <w:b/>
          <w:color w:val="333333"/>
          <w:sz w:val="28"/>
          <w:u w:val="single"/>
        </w:rPr>
      </w:pPr>
      <w:r>
        <w:rPr>
          <w:b/>
          <w:color w:val="333333"/>
          <w:sz w:val="28"/>
          <w:u w:val="single"/>
        </w:rPr>
        <w:t xml:space="preserve">Воспитательные </w:t>
      </w:r>
    </w:p>
    <w:p w:rsidR="00A00402" w:rsidRDefault="00FD183F">
      <w:pPr>
        <w:widowControl w:val="0"/>
        <w:numPr>
          <w:ilvl w:val="0"/>
          <w:numId w:val="2"/>
        </w:numPr>
        <w:tabs>
          <w:tab w:val="left" w:pos="1440"/>
        </w:tabs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>воспитывать интерес и любовь к искусству своего народа, чувства ответственности за сохранение и развитие художественных традиций;</w:t>
      </w:r>
    </w:p>
    <w:p w:rsidR="00A00402" w:rsidRDefault="00FD183F">
      <w:pPr>
        <w:widowControl w:val="0"/>
        <w:numPr>
          <w:ilvl w:val="0"/>
          <w:numId w:val="2"/>
        </w:numPr>
        <w:tabs>
          <w:tab w:val="left" w:pos="1440"/>
        </w:tabs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>содействовать эстетическому воспитанию учащихся, совершенствовать и углублять их знания по техническому и художественному творчеству.</w:t>
      </w:r>
    </w:p>
    <w:p w:rsidR="00A00402" w:rsidRDefault="00FD183F">
      <w:pPr>
        <w:keepNext/>
        <w:widowControl w:val="0"/>
        <w:spacing w:after="0" w:line="360" w:lineRule="auto"/>
        <w:jc w:val="both"/>
        <w:rPr>
          <w:b/>
          <w:color w:val="333333"/>
          <w:sz w:val="28"/>
          <w:u w:val="single"/>
        </w:rPr>
      </w:pPr>
      <w:r>
        <w:rPr>
          <w:b/>
          <w:color w:val="333333"/>
          <w:sz w:val="28"/>
          <w:u w:val="single"/>
        </w:rPr>
        <w:t>Образовательные</w:t>
      </w:r>
    </w:p>
    <w:p w:rsidR="00A00402" w:rsidRDefault="00FD183F">
      <w:pPr>
        <w:widowControl w:val="0"/>
        <w:numPr>
          <w:ilvl w:val="0"/>
          <w:numId w:val="3"/>
        </w:numPr>
        <w:tabs>
          <w:tab w:val="left" w:pos="1440"/>
        </w:tabs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>расширять знания и умения обработки различных материалов, понимание их утилитарно-конструктивного и художественного смысла, знания возможностей использования ручных инструментов.</w:t>
      </w:r>
    </w:p>
    <w:p w:rsidR="00A00402" w:rsidRDefault="00FD183F">
      <w:pPr>
        <w:keepNext/>
        <w:widowControl w:val="0"/>
        <w:spacing w:after="0" w:line="360" w:lineRule="auto"/>
        <w:jc w:val="both"/>
        <w:rPr>
          <w:b/>
          <w:color w:val="333333"/>
          <w:sz w:val="28"/>
          <w:u w:val="single"/>
        </w:rPr>
      </w:pPr>
      <w:r>
        <w:rPr>
          <w:b/>
          <w:color w:val="333333"/>
          <w:sz w:val="28"/>
          <w:u w:val="single"/>
        </w:rPr>
        <w:t xml:space="preserve">Развивающие   </w:t>
      </w:r>
    </w:p>
    <w:p w:rsidR="00A00402" w:rsidRDefault="00FD183F">
      <w:pPr>
        <w:widowControl w:val="0"/>
        <w:numPr>
          <w:ilvl w:val="0"/>
          <w:numId w:val="3"/>
        </w:numPr>
        <w:tabs>
          <w:tab w:val="left" w:pos="1440"/>
        </w:tabs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развивать способности к конструктивному творчеству, </w:t>
      </w:r>
      <w:r>
        <w:rPr>
          <w:color w:val="333333"/>
          <w:sz w:val="28"/>
        </w:rPr>
        <w:lastRenderedPageBreak/>
        <w:t>наблюдательности, ассоциативному восприятию и образному мышлению</w:t>
      </w:r>
    </w:p>
    <w:p w:rsidR="00A00402" w:rsidRDefault="00FD183F">
      <w:pPr>
        <w:widowControl w:val="0"/>
        <w:numPr>
          <w:ilvl w:val="0"/>
          <w:numId w:val="3"/>
        </w:numPr>
        <w:tabs>
          <w:tab w:val="left" w:pos="1440"/>
        </w:tabs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>развивать индивидуальные способности детей в процессе их деятельности</w:t>
      </w:r>
    </w:p>
    <w:p w:rsidR="00A00402" w:rsidRDefault="00FD183F">
      <w:pPr>
        <w:widowControl w:val="0"/>
        <w:numPr>
          <w:ilvl w:val="0"/>
          <w:numId w:val="3"/>
        </w:numPr>
        <w:tabs>
          <w:tab w:val="left" w:pos="1440"/>
        </w:tabs>
        <w:spacing w:after="0" w:line="360" w:lineRule="auto"/>
        <w:ind w:left="1440"/>
        <w:jc w:val="both"/>
        <w:rPr>
          <w:color w:val="333333"/>
          <w:sz w:val="28"/>
        </w:rPr>
      </w:pPr>
      <w:r>
        <w:rPr>
          <w:sz w:val="28"/>
        </w:rPr>
        <w:t xml:space="preserve">удовлетворить интерес школьников к столярной работе и развить его до сознания потребности участвовать в общественно полезном труде по оформлению и оборудованию школы, пришкольной территории </w:t>
      </w:r>
      <w:proofErr w:type="gramStart"/>
      <w:r>
        <w:rPr>
          <w:sz w:val="28"/>
        </w:rPr>
        <w:t>интересным</w:t>
      </w:r>
      <w:proofErr w:type="gramEnd"/>
      <w:r>
        <w:rPr>
          <w:sz w:val="28"/>
        </w:rPr>
        <w:t xml:space="preserve"> игровыми и спортивными сооружениями.</w:t>
      </w:r>
    </w:p>
    <w:p w:rsidR="00A00402" w:rsidRDefault="00FD183F">
      <w:pPr>
        <w:rPr>
          <w:sz w:val="28"/>
        </w:rPr>
      </w:pPr>
      <w:r>
        <w:rPr>
          <w:sz w:val="28"/>
        </w:rPr>
        <w:t>Направления программы раскрывает сущность человека через его отношения к окружающему его миру, формирует его как личность. Наряду с фронтальной работой, особое внимание уделяется индивидуальной работе с детьми, т.к. это связано с возрастными и психологическими особенностями  школьников.</w:t>
      </w:r>
      <w:r>
        <w:rPr>
          <w:sz w:val="28"/>
        </w:rPr>
        <w:br/>
        <w:t xml:space="preserve">  Занятие творческого объединения проводятся на базе мастерской школы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br/>
        <w:t xml:space="preserve">  </w:t>
      </w:r>
      <w:proofErr w:type="gramStart"/>
      <w:r>
        <w:rPr>
          <w:sz w:val="28"/>
        </w:rPr>
        <w:t>т</w:t>
      </w:r>
      <w:proofErr w:type="gramEnd"/>
      <w:r>
        <w:rPr>
          <w:sz w:val="28"/>
        </w:rPr>
        <w:t xml:space="preserve">ворческое объединение «Умелые руки» комплектуется из учащихся  I -V классов, проявляющих интерес к работе в столярной мастерской. </w:t>
      </w:r>
    </w:p>
    <w:p w:rsidR="00A00402" w:rsidRDefault="00FD183F">
      <w:pPr>
        <w:rPr>
          <w:sz w:val="28"/>
        </w:rPr>
      </w:pPr>
      <w:r>
        <w:rPr>
          <w:b/>
          <w:sz w:val="28"/>
        </w:rPr>
        <w:t>Используемые материалы.</w:t>
      </w:r>
      <w:r>
        <w:rPr>
          <w:sz w:val="28"/>
        </w:rPr>
        <w:br/>
        <w:t xml:space="preserve">Если для записи творческих идей, мыслей писателю или изобретателю нужны только бумага и карандаш, то для воплощения творческих замыслов учащихся в кружке технического творчества требуется большое количество различных материалов. Можно и нужно подключать к заготовке материалов учащихся и их родителей. </w:t>
      </w:r>
      <w:r>
        <w:rPr>
          <w:sz w:val="28"/>
        </w:rPr>
        <w:br/>
        <w:t xml:space="preserve"> Использование бытовых и промышленных отходов производства затрагивает еще один аспект – экологический, который не всегда учитывается.</w:t>
      </w:r>
    </w:p>
    <w:p w:rsidR="00A00402" w:rsidRDefault="00A00402">
      <w:pPr>
        <w:spacing w:after="0"/>
        <w:ind w:firstLine="426"/>
        <w:jc w:val="center"/>
        <w:rPr>
          <w:b/>
          <w:sz w:val="28"/>
        </w:rPr>
      </w:pPr>
    </w:p>
    <w:p w:rsidR="00A00402" w:rsidRDefault="00A00402">
      <w:pPr>
        <w:spacing w:after="0"/>
        <w:ind w:firstLine="426"/>
        <w:jc w:val="center"/>
        <w:rPr>
          <w:b/>
          <w:sz w:val="28"/>
        </w:rPr>
      </w:pPr>
    </w:p>
    <w:p w:rsidR="00A00402" w:rsidRDefault="00A00402">
      <w:pPr>
        <w:spacing w:after="0"/>
        <w:ind w:firstLine="426"/>
        <w:jc w:val="center"/>
        <w:rPr>
          <w:b/>
          <w:sz w:val="28"/>
        </w:rPr>
      </w:pPr>
    </w:p>
    <w:p w:rsidR="00A00402" w:rsidRDefault="00A00402">
      <w:pPr>
        <w:spacing w:after="0"/>
        <w:ind w:firstLine="426"/>
        <w:jc w:val="center"/>
        <w:rPr>
          <w:b/>
          <w:sz w:val="28"/>
        </w:rPr>
      </w:pPr>
    </w:p>
    <w:p w:rsidR="00A00402" w:rsidRDefault="00A00402">
      <w:pPr>
        <w:spacing w:after="0"/>
        <w:ind w:firstLine="426"/>
        <w:jc w:val="center"/>
        <w:rPr>
          <w:b/>
          <w:sz w:val="28"/>
        </w:rPr>
      </w:pPr>
    </w:p>
    <w:p w:rsidR="00A00402" w:rsidRDefault="00A00402">
      <w:pPr>
        <w:spacing w:after="0"/>
        <w:ind w:firstLine="426"/>
        <w:jc w:val="center"/>
        <w:rPr>
          <w:b/>
          <w:sz w:val="28"/>
        </w:rPr>
      </w:pPr>
    </w:p>
    <w:p w:rsidR="00A00402" w:rsidRDefault="00A00402">
      <w:pPr>
        <w:spacing w:after="0"/>
        <w:ind w:firstLine="426"/>
        <w:jc w:val="center"/>
        <w:rPr>
          <w:b/>
          <w:sz w:val="28"/>
        </w:rPr>
      </w:pPr>
    </w:p>
    <w:p w:rsidR="00A00402" w:rsidRDefault="00A00402">
      <w:pPr>
        <w:spacing w:after="0"/>
        <w:ind w:firstLine="426"/>
        <w:jc w:val="center"/>
        <w:rPr>
          <w:b/>
          <w:sz w:val="28"/>
        </w:rPr>
      </w:pPr>
    </w:p>
    <w:p w:rsidR="00A00402" w:rsidRDefault="00FD183F">
      <w:pPr>
        <w:spacing w:after="0"/>
        <w:ind w:firstLine="426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Календарно-тематический план</w:t>
      </w:r>
    </w:p>
    <w:p w:rsidR="00A00402" w:rsidRDefault="00A00402">
      <w:pPr>
        <w:spacing w:after="0"/>
        <w:ind w:firstLine="426"/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2"/>
        <w:gridCol w:w="694"/>
        <w:gridCol w:w="1756"/>
        <w:gridCol w:w="774"/>
        <w:gridCol w:w="1694"/>
        <w:gridCol w:w="1988"/>
        <w:gridCol w:w="1463"/>
      </w:tblGrid>
      <w:tr w:rsidR="00A00402">
        <w:trPr>
          <w:trHeight w:val="619"/>
        </w:trPr>
        <w:tc>
          <w:tcPr>
            <w:tcW w:w="1192" w:type="dxa"/>
            <w:vMerge w:val="restart"/>
          </w:tcPr>
          <w:p w:rsidR="00A00402" w:rsidRDefault="00FD18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95" w:type="dxa"/>
            <w:vMerge w:val="restart"/>
          </w:tcPr>
          <w:p w:rsidR="00A00402" w:rsidRDefault="00FD18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758" w:type="dxa"/>
            <w:vMerge w:val="restart"/>
          </w:tcPr>
          <w:p w:rsidR="00A00402" w:rsidRDefault="00F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proofErr w:type="gramStart"/>
            <w:r>
              <w:rPr>
                <w:b/>
                <w:sz w:val="24"/>
              </w:rPr>
              <w:t>учебного</w:t>
            </w:r>
            <w:proofErr w:type="gramEnd"/>
          </w:p>
          <w:p w:rsidR="00A00402" w:rsidRDefault="00F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A00402" w:rsidRDefault="00F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A00402" w:rsidRDefault="00F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деятельности</w:t>
            </w:r>
          </w:p>
        </w:tc>
        <w:tc>
          <w:tcPr>
            <w:tcW w:w="1465" w:type="dxa"/>
            <w:vMerge w:val="restart"/>
          </w:tcPr>
          <w:p w:rsidR="00A00402" w:rsidRDefault="00FD18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A00402">
        <w:trPr>
          <w:trHeight w:val="335"/>
        </w:trPr>
        <w:tc>
          <w:tcPr>
            <w:tcW w:w="1192" w:type="dxa"/>
            <w:vMerge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  <w:tc>
          <w:tcPr>
            <w:tcW w:w="695" w:type="dxa"/>
            <w:vMerge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  <w:tc>
          <w:tcPr>
            <w:tcW w:w="1758" w:type="dxa"/>
            <w:vMerge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  <w:tc>
          <w:tcPr>
            <w:tcW w:w="0" w:type="auto"/>
            <w:vMerge/>
          </w:tcPr>
          <w:p w:rsidR="00A00402" w:rsidRDefault="00A00402">
            <w:pPr>
              <w:jc w:val="center"/>
              <w:rPr>
                <w:b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right w:val="single" w:sz="4" w:space="0" w:color="auto"/>
            </w:tcBorders>
          </w:tcPr>
          <w:p w:rsidR="00A00402" w:rsidRDefault="00FD18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Теоретическая часть/форма организации деятельности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</w:tcPr>
          <w:p w:rsidR="00A00402" w:rsidRDefault="00FD18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 часть/ форма организации деятельности</w:t>
            </w:r>
          </w:p>
        </w:tc>
        <w:tc>
          <w:tcPr>
            <w:tcW w:w="1465" w:type="dxa"/>
            <w:vMerge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  <w:p w:rsidR="00A00402" w:rsidRDefault="00A00402">
            <w:p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Изучение инструкций по технике безопасности и охране труда.</w:t>
            </w:r>
          </w:p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..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65" w:type="dxa"/>
          </w:tcPr>
          <w:p w:rsidR="00A00402" w:rsidRDefault="00A00402">
            <w:pPr>
              <w:jc w:val="center"/>
              <w:rPr>
                <w:sz w:val="24"/>
              </w:rPr>
            </w:pPr>
          </w:p>
          <w:p w:rsidR="00A00402" w:rsidRDefault="00A00402">
            <w:pPr>
              <w:jc w:val="center"/>
              <w:rPr>
                <w:sz w:val="24"/>
              </w:rPr>
            </w:pPr>
          </w:p>
          <w:p w:rsidR="00A00402" w:rsidRDefault="00A00402">
            <w:pPr>
              <w:jc w:val="center"/>
              <w:rPr>
                <w:sz w:val="24"/>
              </w:rPr>
            </w:pPr>
          </w:p>
          <w:p w:rsidR="00A00402" w:rsidRDefault="00A00402">
            <w:pPr>
              <w:jc w:val="center"/>
              <w:rPr>
                <w:sz w:val="24"/>
              </w:rPr>
            </w:pPr>
          </w:p>
          <w:p w:rsidR="00A00402" w:rsidRDefault="00A00402">
            <w:pPr>
              <w:jc w:val="center"/>
              <w:rPr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пород древесины.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Объяснение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Древесные материалы Виды пород древесины</w:t>
            </w:r>
          </w:p>
        </w:tc>
        <w:tc>
          <w:tcPr>
            <w:tcW w:w="1465" w:type="dxa"/>
          </w:tcPr>
          <w:p w:rsidR="00A00402" w:rsidRDefault="00A00402">
            <w:pPr>
              <w:jc w:val="center"/>
              <w:rPr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Ручные инструменты их назначение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Объяснение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Ручные инструменты их назначение.</w:t>
            </w:r>
          </w:p>
        </w:tc>
        <w:tc>
          <w:tcPr>
            <w:tcW w:w="1465" w:type="dxa"/>
          </w:tcPr>
          <w:p w:rsidR="00A00402" w:rsidRDefault="00A00402">
            <w:pPr>
              <w:jc w:val="center"/>
              <w:rPr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Рациональное изготовление изделий из древесины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Объяснение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Рациональное изготовление изделий из древесины</w:t>
            </w:r>
          </w:p>
        </w:tc>
        <w:tc>
          <w:tcPr>
            <w:tcW w:w="1465" w:type="dxa"/>
          </w:tcPr>
          <w:p w:rsidR="00A00402" w:rsidRDefault="00A00402">
            <w:pPr>
              <w:jc w:val="center"/>
              <w:rPr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Инструменты, приспособления и станки для работы с древесиной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Объяснение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Инструменты, приспособления и станки для работы с древесиной</w:t>
            </w:r>
          </w:p>
        </w:tc>
        <w:tc>
          <w:tcPr>
            <w:tcW w:w="1465" w:type="dxa"/>
          </w:tcPr>
          <w:p w:rsidR="00A00402" w:rsidRDefault="00A00402">
            <w:pPr>
              <w:jc w:val="center"/>
              <w:rPr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 xml:space="preserve">Изготовление деталей из древесины 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Демонстрация приема работы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 разделочной доски.</w:t>
            </w:r>
          </w:p>
        </w:tc>
        <w:tc>
          <w:tcPr>
            <w:tcW w:w="1465" w:type="dxa"/>
          </w:tcPr>
          <w:p w:rsidR="00A00402" w:rsidRDefault="00A00402">
            <w:pPr>
              <w:jc w:val="center"/>
              <w:rPr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Назначение отделки древесины. 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Демонстрация приема работы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 xml:space="preserve">Украшение разделочной доски </w:t>
            </w:r>
          </w:p>
        </w:tc>
        <w:tc>
          <w:tcPr>
            <w:tcW w:w="1465" w:type="dxa"/>
          </w:tcPr>
          <w:p w:rsidR="00A00402" w:rsidRDefault="00A00402">
            <w:pPr>
              <w:jc w:val="center"/>
              <w:rPr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Приемы нанесения рисунков и раскраски на изделие.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Демонстрация приема работы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Украшение разделочной доски элементами выжигания</w:t>
            </w:r>
          </w:p>
        </w:tc>
        <w:tc>
          <w:tcPr>
            <w:tcW w:w="1465" w:type="dxa"/>
          </w:tcPr>
          <w:p w:rsidR="00A00402" w:rsidRDefault="00A00402">
            <w:pPr>
              <w:jc w:val="center"/>
              <w:rPr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Элементы выжигания.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Демонстрация приема работы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Украшение разделочной доски элементами выжигания</w:t>
            </w:r>
          </w:p>
        </w:tc>
        <w:tc>
          <w:tcPr>
            <w:tcW w:w="1465" w:type="dxa"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Способы соединений деталей гвоздями и шурупами. Примеры подготовки деталей к сборке. Технология изготовления вешалки.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Демонстрация приема работы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Изготовление отдельных деталей вешалки. Сборка изделия. Отделка изделия элементами выжигания. Разрисовка красками и покрытие лаком.</w:t>
            </w:r>
          </w:p>
        </w:tc>
        <w:tc>
          <w:tcPr>
            <w:tcW w:w="1465" w:type="dxa"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Технология изготовления сложного  изделия по выбору.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Демонстрация приема работы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Изготовление отдельных деталей вешалки. Сборка изделия. Отделка изделия элементами выжигания. Разрисовка красками и покрытие лаком.</w:t>
            </w:r>
          </w:p>
        </w:tc>
        <w:tc>
          <w:tcPr>
            <w:tcW w:w="1465" w:type="dxa"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 xml:space="preserve">Приемы работы на токарном станке по дереву. Требования к древесине для токарных </w:t>
            </w:r>
            <w:r>
              <w:rPr>
                <w:sz w:val="24"/>
              </w:rPr>
              <w:lastRenderedPageBreak/>
              <w:t>работ.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Демонстрация приема работы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Изготовление различных изделий на токарном станке.</w:t>
            </w:r>
          </w:p>
        </w:tc>
        <w:tc>
          <w:tcPr>
            <w:tcW w:w="1465" w:type="dxa"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0"/>
              </w:rPr>
            </w:pPr>
          </w:p>
        </w:tc>
        <w:tc>
          <w:tcPr>
            <w:tcW w:w="1758" w:type="dxa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Клеи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Объяснение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 отдельных элементов изделия и полная сборка сложного изделия *(по выбору) включающего в себя деревообработку и металлообработку, а также станочную обработку и полную отделку конструкции.</w:t>
            </w:r>
          </w:p>
        </w:tc>
        <w:tc>
          <w:tcPr>
            <w:tcW w:w="1465" w:type="dxa"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</w:tr>
      <w:tr w:rsidR="00A00402">
        <w:tc>
          <w:tcPr>
            <w:tcW w:w="1192" w:type="dxa"/>
          </w:tcPr>
          <w:p w:rsidR="00A00402" w:rsidRDefault="00A00402">
            <w:pPr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5" w:type="dxa"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  <w:tc>
          <w:tcPr>
            <w:tcW w:w="1758" w:type="dxa"/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Заключительное занятие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FD183F">
            <w:pPr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A00402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65" w:type="dxa"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</w:tr>
      <w:tr w:rsidR="00A00402">
        <w:tc>
          <w:tcPr>
            <w:tcW w:w="0" w:type="auto"/>
            <w:gridSpan w:val="3"/>
          </w:tcPr>
          <w:p w:rsidR="00A00402" w:rsidRDefault="00F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0" w:type="auto"/>
          </w:tcPr>
          <w:p w:rsidR="00A00402" w:rsidRDefault="00FD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A00402" w:rsidRDefault="00A00402">
            <w:pPr>
              <w:rPr>
                <w:b/>
                <w:sz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</w:tcBorders>
          </w:tcPr>
          <w:p w:rsidR="00A00402" w:rsidRDefault="00A00402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65" w:type="dxa"/>
          </w:tcPr>
          <w:p w:rsidR="00A00402" w:rsidRDefault="00A00402">
            <w:pPr>
              <w:jc w:val="both"/>
              <w:rPr>
                <w:b/>
                <w:sz w:val="24"/>
              </w:rPr>
            </w:pPr>
          </w:p>
        </w:tc>
      </w:tr>
    </w:tbl>
    <w:p w:rsidR="00A00402" w:rsidRDefault="00A00402">
      <w:pPr>
        <w:rPr>
          <w:sz w:val="28"/>
        </w:rPr>
      </w:pPr>
    </w:p>
    <w:p w:rsidR="00A00402" w:rsidRDefault="00FD183F">
      <w:pPr>
        <w:jc w:val="center"/>
        <w:rPr>
          <w:b/>
          <w:sz w:val="28"/>
        </w:rPr>
      </w:pPr>
      <w:r>
        <w:rPr>
          <w:b/>
          <w:sz w:val="28"/>
        </w:rPr>
        <w:t>2. Содержание дополнительной образовательной программы</w:t>
      </w:r>
    </w:p>
    <w:p w:rsidR="00A00402" w:rsidRDefault="00FD183F">
      <w:pPr>
        <w:rPr>
          <w:b/>
          <w:sz w:val="28"/>
        </w:rPr>
      </w:pPr>
      <w:r>
        <w:rPr>
          <w:b/>
          <w:sz w:val="28"/>
        </w:rPr>
        <w:t>Краткое  содержание  изучаемого  материала.</w:t>
      </w:r>
    </w:p>
    <w:p w:rsidR="00A00402" w:rsidRDefault="00FD183F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Вводное занятие.</w:t>
      </w:r>
    </w:p>
    <w:p w:rsidR="00A00402" w:rsidRDefault="00FD183F">
      <w:pPr>
        <w:rPr>
          <w:sz w:val="28"/>
        </w:rPr>
      </w:pPr>
      <w:r>
        <w:rPr>
          <w:sz w:val="28"/>
        </w:rPr>
        <w:br/>
        <w:t>Знакомство с творческим объединением. Цели и задачи кружка. Обсуждение плана работ. Деревообработка – одна из древнейших профессий. Дерево в истории отечественной архитектуры. Деревянные конструкции в современном мире</w:t>
      </w:r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Охрана лесных богатств. Безопасность труда при деревообработке. Технология безотходного производства.</w:t>
      </w:r>
    </w:p>
    <w:p w:rsidR="00A00402" w:rsidRDefault="00A00402">
      <w:pPr>
        <w:rPr>
          <w:sz w:val="28"/>
        </w:rPr>
      </w:pPr>
    </w:p>
    <w:p w:rsidR="00A00402" w:rsidRDefault="00FD183F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Древесные материалы.</w:t>
      </w:r>
    </w:p>
    <w:p w:rsidR="00A00402" w:rsidRDefault="00FD183F">
      <w:pPr>
        <w:rPr>
          <w:sz w:val="28"/>
        </w:rPr>
      </w:pPr>
      <w:r>
        <w:rPr>
          <w:sz w:val="28"/>
        </w:rPr>
        <w:lastRenderedPageBreak/>
        <w:t xml:space="preserve">Основные породы деревьев, применяемых в деревянных конструкциях: мебели, архитектуре, народных промыслах, </w:t>
      </w:r>
      <w:proofErr w:type="spellStart"/>
      <w:r>
        <w:rPr>
          <w:sz w:val="28"/>
        </w:rPr>
        <w:t>яхт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планеростроении</w:t>
      </w:r>
      <w:proofErr w:type="spellEnd"/>
      <w:r>
        <w:rPr>
          <w:sz w:val="28"/>
        </w:rPr>
        <w:t xml:space="preserve">. Пороки древесины. Классификация пиломатериалов. Материалы на основе древесины. </w:t>
      </w:r>
      <w:r>
        <w:rPr>
          <w:sz w:val="28"/>
        </w:rPr>
        <w:br/>
        <w:t xml:space="preserve">   Практическая работа. Изготовление стенда «древесные породы» или «деревья родного края». Заготовка материалов для выполнения плана работы кружка.</w:t>
      </w:r>
    </w:p>
    <w:p w:rsidR="00A00402" w:rsidRDefault="00FD183F">
      <w:pPr>
        <w:numPr>
          <w:ilvl w:val="0"/>
          <w:numId w:val="1"/>
        </w:numPr>
        <w:rPr>
          <w:sz w:val="28"/>
        </w:rPr>
      </w:pPr>
      <w:r>
        <w:rPr>
          <w:i/>
          <w:sz w:val="28"/>
        </w:rPr>
        <w:t>Инструменты</w:t>
      </w:r>
      <w:proofErr w:type="gramStart"/>
      <w:r>
        <w:rPr>
          <w:i/>
          <w:sz w:val="28"/>
        </w:rPr>
        <w:t xml:space="preserve"> ,</w:t>
      </w:r>
      <w:proofErr w:type="gramEnd"/>
      <w:r>
        <w:rPr>
          <w:i/>
          <w:sz w:val="28"/>
        </w:rPr>
        <w:t xml:space="preserve"> приспособления и станки для работы с древесиной</w:t>
      </w:r>
      <w:r>
        <w:rPr>
          <w:sz w:val="28"/>
        </w:rPr>
        <w:t xml:space="preserve">. </w:t>
      </w:r>
    </w:p>
    <w:p w:rsidR="00A00402" w:rsidRDefault="00FD183F">
      <w:pPr>
        <w:rPr>
          <w:sz w:val="28"/>
        </w:rPr>
      </w:pPr>
      <w:r>
        <w:rPr>
          <w:sz w:val="28"/>
        </w:rPr>
        <w:br/>
        <w:t>Классификация инструмента, ознакомление с ним.</w:t>
      </w:r>
      <w:r>
        <w:rPr>
          <w:sz w:val="28"/>
        </w:rPr>
        <w:br/>
        <w:t>Практическая работа. Отработка приемов работы с деревообрабатывающим инструментом, его ремонт и изготовление оснастки и приспособлений.</w:t>
      </w:r>
      <w:r>
        <w:rPr>
          <w:sz w:val="28"/>
        </w:rPr>
        <w:br/>
      </w:r>
    </w:p>
    <w:p w:rsidR="00A00402" w:rsidRDefault="00FD183F">
      <w:pPr>
        <w:numPr>
          <w:ilvl w:val="0"/>
          <w:numId w:val="1"/>
        </w:numPr>
        <w:rPr>
          <w:sz w:val="28"/>
        </w:rPr>
      </w:pPr>
      <w:r>
        <w:rPr>
          <w:i/>
          <w:sz w:val="28"/>
        </w:rPr>
        <w:t>Изготовление деталей из древесины.</w:t>
      </w:r>
      <w:r>
        <w:rPr>
          <w:sz w:val="28"/>
        </w:rPr>
        <w:br/>
      </w:r>
      <w:r>
        <w:rPr>
          <w:sz w:val="28"/>
        </w:rPr>
        <w:br/>
        <w:t>Черновая обработка поверхности материалов перед их разметкой. Разметка. Припуск на торцевание и усушку. Распиливание по лекальным линиям. Приемы  изготовления гнутых деталей типа шпангоута (кольца).</w:t>
      </w:r>
      <w:r>
        <w:rPr>
          <w:sz w:val="28"/>
        </w:rPr>
        <w:br/>
        <w:t>Практическая работа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ч</w:t>
      </w:r>
      <w:proofErr w:type="gramEnd"/>
      <w:r>
        <w:rPr>
          <w:sz w:val="28"/>
        </w:rPr>
        <w:t>тение  чертежа и изготовление по нему детали. Технология изготовления детали. Ремонт деревянных конструкций. Изготовление деталей вращения.</w:t>
      </w:r>
      <w:r>
        <w:rPr>
          <w:sz w:val="28"/>
        </w:rPr>
        <w:br/>
      </w:r>
    </w:p>
    <w:p w:rsidR="00A00402" w:rsidRDefault="00FD183F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Сборка изделий из древесины</w:t>
      </w:r>
      <w:proofErr w:type="gramStart"/>
      <w:r>
        <w:rPr>
          <w:i/>
          <w:sz w:val="28"/>
        </w:rPr>
        <w:t>.</w:t>
      </w:r>
      <w:proofErr w:type="gramEnd"/>
      <w:r>
        <w:rPr>
          <w:sz w:val="28"/>
        </w:rPr>
        <w:br/>
      </w:r>
      <w:r>
        <w:rPr>
          <w:sz w:val="28"/>
        </w:rPr>
        <w:br/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оединения деревянных деталей шурупами, винтами, нагелями. Усиление деревянных конструкций металлическими накладками. Соединение на шипах.</w:t>
      </w:r>
      <w:r>
        <w:rPr>
          <w:sz w:val="28"/>
        </w:rPr>
        <w:br/>
        <w:t>Практическая работа. Сборка изделия из заготовленных деталей. Участие в ремонте школьного оборудования. Изготовление нервюры с деревянными полками и фанерными стенками.</w:t>
      </w:r>
      <w:r>
        <w:rPr>
          <w:sz w:val="28"/>
        </w:rPr>
        <w:br/>
      </w:r>
    </w:p>
    <w:p w:rsidR="00A00402" w:rsidRDefault="00FD183F">
      <w:pPr>
        <w:numPr>
          <w:ilvl w:val="0"/>
          <w:numId w:val="1"/>
        </w:numPr>
        <w:rPr>
          <w:sz w:val="28"/>
        </w:rPr>
      </w:pPr>
      <w:r>
        <w:rPr>
          <w:i/>
          <w:sz w:val="28"/>
        </w:rPr>
        <w:t>Отделка изделий из древесины и фанеры.</w:t>
      </w:r>
      <w:r>
        <w:rPr>
          <w:sz w:val="28"/>
        </w:rPr>
        <w:br/>
      </w:r>
      <w:r>
        <w:rPr>
          <w:sz w:val="28"/>
        </w:rPr>
        <w:br/>
        <w:t xml:space="preserve">  Чистовая обработка поверхности материалов. Приемы, инструмент. Пропитка и нанесение лакокрасочного покрытия. Травление древесины, </w:t>
      </w:r>
      <w:r>
        <w:rPr>
          <w:sz w:val="28"/>
        </w:rPr>
        <w:lastRenderedPageBreak/>
        <w:t>лакировка, шлифовка. Отделка в зависимости от условий эксплуатации. Безопасность труда при отделочных работах.</w:t>
      </w:r>
      <w:r>
        <w:rPr>
          <w:sz w:val="28"/>
        </w:rPr>
        <w:br/>
        <w:t>Практическая работа. Отделка ремонтируемого оборудования.</w:t>
      </w:r>
      <w:r>
        <w:rPr>
          <w:sz w:val="28"/>
        </w:rPr>
        <w:br/>
      </w:r>
    </w:p>
    <w:p w:rsidR="00A00402" w:rsidRDefault="00FD183F">
      <w:pPr>
        <w:numPr>
          <w:ilvl w:val="0"/>
          <w:numId w:val="1"/>
        </w:numPr>
        <w:rPr>
          <w:sz w:val="28"/>
        </w:rPr>
      </w:pPr>
      <w:r>
        <w:rPr>
          <w:i/>
          <w:sz w:val="28"/>
        </w:rPr>
        <w:t>Художественная обработка древесины</w:t>
      </w:r>
      <w:r>
        <w:rPr>
          <w:sz w:val="28"/>
        </w:rPr>
        <w:br/>
      </w:r>
      <w:r>
        <w:rPr>
          <w:sz w:val="28"/>
        </w:rPr>
        <w:br/>
        <w:t xml:space="preserve">Сквозная </w:t>
      </w:r>
      <w:proofErr w:type="spellStart"/>
      <w:r>
        <w:rPr>
          <w:sz w:val="28"/>
        </w:rPr>
        <w:t>пропильная</w:t>
      </w:r>
      <w:proofErr w:type="spellEnd"/>
      <w:r>
        <w:rPr>
          <w:sz w:val="28"/>
        </w:rPr>
        <w:t xml:space="preserve"> резьба или выпиливание. Резьба по дереву, подбор материала. Мозаика из дерева. Обжиг и гравировка. Роспись деревянных изделий и ознакомление с готовыми изделиями местных художественных промыслов.</w:t>
      </w:r>
      <w:r>
        <w:rPr>
          <w:sz w:val="28"/>
        </w:rPr>
        <w:br/>
        <w:t xml:space="preserve"> Практическая работа. Выполнение различных видов художественной обработки древесины.</w:t>
      </w:r>
      <w:r>
        <w:rPr>
          <w:sz w:val="28"/>
        </w:rPr>
        <w:br/>
      </w:r>
    </w:p>
    <w:p w:rsidR="00A00402" w:rsidRDefault="00FD183F">
      <w:pPr>
        <w:numPr>
          <w:ilvl w:val="0"/>
          <w:numId w:val="1"/>
        </w:numPr>
        <w:rPr>
          <w:sz w:val="28"/>
        </w:rPr>
      </w:pPr>
      <w:r>
        <w:rPr>
          <w:i/>
          <w:sz w:val="28"/>
        </w:rPr>
        <w:t>Клеи</w:t>
      </w:r>
      <w:proofErr w:type="gramStart"/>
      <w:r>
        <w:rPr>
          <w:i/>
          <w:sz w:val="28"/>
        </w:rPr>
        <w:t>.</w:t>
      </w:r>
      <w:proofErr w:type="gramEnd"/>
      <w:r>
        <w:rPr>
          <w:i/>
          <w:sz w:val="28"/>
        </w:rPr>
        <w:br/>
      </w:r>
      <w:r>
        <w:rPr>
          <w:sz w:val="28"/>
        </w:rPr>
        <w:br/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иды клеев для древесины. Связывающие способности клея. Прочность клеевого соединения. Подготовка поверхности древесины и фанеры к нанесению клея. Технология склеивания. Технология склеивания. Точность сопряжения деталей.</w:t>
      </w:r>
      <w:r>
        <w:rPr>
          <w:sz w:val="28"/>
        </w:rPr>
        <w:br/>
        <w:t xml:space="preserve">  Практическая работа. Сборка соединений в шип, нагелями с фанерными накладками.</w:t>
      </w:r>
      <w:r>
        <w:rPr>
          <w:sz w:val="28"/>
        </w:rPr>
        <w:br/>
      </w:r>
    </w:p>
    <w:p w:rsidR="00A00402" w:rsidRDefault="00FD183F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Экскурсии.</w:t>
      </w:r>
      <w:r>
        <w:rPr>
          <w:i/>
          <w:sz w:val="28"/>
        </w:rPr>
        <w:br/>
      </w:r>
    </w:p>
    <w:p w:rsidR="00A00402" w:rsidRDefault="00FD183F">
      <w:pPr>
        <w:rPr>
          <w:sz w:val="28"/>
        </w:rPr>
      </w:pPr>
      <w:r>
        <w:rPr>
          <w:sz w:val="28"/>
        </w:rPr>
        <w:t>Организуются на местные деревообрабатывающие предприятия, в лесничество, в музей народного прикладного искусства и т.д.</w:t>
      </w:r>
      <w:r>
        <w:rPr>
          <w:sz w:val="28"/>
        </w:rPr>
        <w:br/>
      </w:r>
    </w:p>
    <w:p w:rsidR="00A00402" w:rsidRDefault="00FD183F">
      <w:pPr>
        <w:numPr>
          <w:ilvl w:val="0"/>
          <w:numId w:val="1"/>
        </w:numPr>
        <w:rPr>
          <w:sz w:val="28"/>
        </w:rPr>
      </w:pPr>
      <w:r>
        <w:rPr>
          <w:i/>
          <w:sz w:val="28"/>
        </w:rPr>
        <w:t xml:space="preserve"> Заключительное занятие.</w:t>
      </w:r>
      <w:r>
        <w:rPr>
          <w:sz w:val="28"/>
        </w:rPr>
        <w:br/>
      </w:r>
      <w:r>
        <w:rPr>
          <w:sz w:val="28"/>
        </w:rPr>
        <w:br/>
        <w:t xml:space="preserve"> Подведение  итогов работы кружка за год. Рекомендации  по работе. Составление плана работы на следующий год.</w:t>
      </w:r>
    </w:p>
    <w:p w:rsidR="00A00402" w:rsidRDefault="00FD183F">
      <w:pPr>
        <w:spacing w:line="360" w:lineRule="auto"/>
        <w:ind w:left="360"/>
        <w:jc w:val="center"/>
        <w:rPr>
          <w:b/>
          <w:color w:val="333333"/>
          <w:sz w:val="28"/>
        </w:rPr>
      </w:pPr>
      <w:r>
        <w:rPr>
          <w:b/>
          <w:color w:val="333333"/>
          <w:sz w:val="28"/>
        </w:rPr>
        <w:t>3. Методическое обеспечение программы</w:t>
      </w:r>
    </w:p>
    <w:p w:rsidR="00A00402" w:rsidRDefault="00FD183F">
      <w:pPr>
        <w:spacing w:line="360" w:lineRule="auto"/>
        <w:ind w:firstLine="540"/>
        <w:jc w:val="both"/>
        <w:rPr>
          <w:color w:val="333333"/>
          <w:sz w:val="28"/>
        </w:rPr>
      </w:pPr>
      <w:r>
        <w:rPr>
          <w:color w:val="333333"/>
          <w:sz w:val="28"/>
        </w:rPr>
        <w:lastRenderedPageBreak/>
        <w:t>Для обеспечения органичного единства обучения и творчества детей занятия включают в себя следующие виды деятельности:</w:t>
      </w:r>
    </w:p>
    <w:p w:rsidR="00A00402" w:rsidRDefault="00FD183F">
      <w:pPr>
        <w:numPr>
          <w:ilvl w:val="3"/>
          <w:numId w:val="9"/>
        </w:numPr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>Изложение учебного материала (в форме игры, беседы, дискуссии, доклада). Введение новых способов художественной деятельности, новых материалов и инструментов через творческие задачи, которые дети решают совместно с педагогом и индивидуально, способствует решению учебных задач и заданий.</w:t>
      </w:r>
    </w:p>
    <w:p w:rsidR="00A00402" w:rsidRDefault="00FD183F">
      <w:pPr>
        <w:numPr>
          <w:ilvl w:val="3"/>
          <w:numId w:val="9"/>
        </w:numPr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Самостоятельная практическая работа детей, которая является основной в учебном процессе. Ее цель – творчество. </w:t>
      </w:r>
    </w:p>
    <w:p w:rsidR="00A00402" w:rsidRDefault="00FD183F">
      <w:pPr>
        <w:numPr>
          <w:ilvl w:val="3"/>
          <w:numId w:val="9"/>
        </w:numPr>
        <w:spacing w:after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Обсуждение. Обсуждение творческих работ детьми и педагогом помогает ребенку видеть мир не только со своей собственной точки зрения, но и с точки зрения других людей, принимать и понимать интересы другого человека. Поскольку работы кружковцев не оцениваются, педагог может анализировать детское творчество по степени активности детей в процессе изложения материала или по уровню освоения тех или иных приемов в творческой работе.   </w:t>
      </w:r>
    </w:p>
    <w:p w:rsidR="00A00402" w:rsidRDefault="00FD183F">
      <w:pPr>
        <w:spacing w:line="360" w:lineRule="auto"/>
        <w:jc w:val="both"/>
        <w:rPr>
          <w:sz w:val="24"/>
        </w:rPr>
      </w:pPr>
      <w:r>
        <w:rPr>
          <w:color w:val="333333"/>
          <w:sz w:val="28"/>
        </w:rPr>
        <w:t xml:space="preserve">  Методическое обеспечение программы основано на:                литературе, рассчитанной на детей дошкольного, младшего школьного возраста и педагогов по техническому и художественному конструированию и моделированию;</w:t>
      </w:r>
    </w:p>
    <w:p w:rsidR="00A00402" w:rsidRDefault="00FD183F">
      <w:pPr>
        <w:ind w:left="360"/>
        <w:rPr>
          <w:sz w:val="28"/>
        </w:rPr>
      </w:pPr>
      <w:r>
        <w:rPr>
          <w:b/>
          <w:color w:val="333333"/>
          <w:sz w:val="28"/>
        </w:rPr>
        <w:t xml:space="preserve">             Список литературы, используемой педагогом:</w:t>
      </w:r>
      <w:r>
        <w:rPr>
          <w:sz w:val="28"/>
        </w:rPr>
        <w:t xml:space="preserve"> </w:t>
      </w:r>
    </w:p>
    <w:p w:rsidR="00A00402" w:rsidRDefault="00FD183F">
      <w:pPr>
        <w:ind w:left="360"/>
        <w:rPr>
          <w:sz w:val="28"/>
        </w:rPr>
      </w:pPr>
      <w:r>
        <w:rPr>
          <w:sz w:val="28"/>
        </w:rPr>
        <w:lastRenderedPageBreak/>
        <w:br/>
        <w:t>1.Г.И. Кругликов Методика преподавания технологии с практикумом. М.: Академия</w:t>
      </w:r>
    </w:p>
    <w:p w:rsidR="00A00402" w:rsidRDefault="00FD183F">
      <w:pPr>
        <w:ind w:left="360"/>
        <w:rPr>
          <w:sz w:val="28"/>
        </w:rPr>
      </w:pPr>
      <w:r>
        <w:rPr>
          <w:sz w:val="28"/>
        </w:rPr>
        <w:t>2.Э.Д. Днепров, А.Г. Аркадьев Сборник нормативных документов. М.: Дрофа</w:t>
      </w:r>
    </w:p>
    <w:p w:rsidR="00A00402" w:rsidRDefault="00FD183F">
      <w:pPr>
        <w:ind w:left="360"/>
        <w:rPr>
          <w:sz w:val="28"/>
        </w:rPr>
      </w:pPr>
      <w:r>
        <w:rPr>
          <w:sz w:val="28"/>
        </w:rPr>
        <w:t xml:space="preserve">3.Под редакцией </w:t>
      </w:r>
      <w:proofErr w:type="spellStart"/>
      <w:r>
        <w:rPr>
          <w:sz w:val="28"/>
        </w:rPr>
        <w:t>В.Д.Симоненко</w:t>
      </w:r>
      <w:proofErr w:type="spellEnd"/>
      <w:r>
        <w:rPr>
          <w:sz w:val="28"/>
        </w:rPr>
        <w:t xml:space="preserve"> Общая и профессиональная педагогика. М.: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</w:t>
      </w:r>
    </w:p>
    <w:p w:rsidR="00A00402" w:rsidRDefault="00FD183F">
      <w:pPr>
        <w:ind w:left="360"/>
        <w:rPr>
          <w:sz w:val="28"/>
        </w:rPr>
      </w:pPr>
      <w:r>
        <w:rPr>
          <w:sz w:val="28"/>
        </w:rPr>
        <w:t xml:space="preserve">4. Ю.К. </w:t>
      </w:r>
      <w:proofErr w:type="spellStart"/>
      <w:r>
        <w:rPr>
          <w:sz w:val="28"/>
        </w:rPr>
        <w:t>Бабанский</w:t>
      </w:r>
      <w:proofErr w:type="spellEnd"/>
      <w:r>
        <w:rPr>
          <w:sz w:val="28"/>
        </w:rPr>
        <w:t xml:space="preserve"> Оптимизация процесса обучения. М.: Педагогика</w:t>
      </w:r>
    </w:p>
    <w:p w:rsidR="00A00402" w:rsidRDefault="00FD183F">
      <w:pPr>
        <w:jc w:val="center"/>
        <w:rPr>
          <w:b/>
          <w:sz w:val="32"/>
        </w:rPr>
      </w:pPr>
      <w:r>
        <w:rPr>
          <w:b/>
          <w:color w:val="333333"/>
          <w:sz w:val="28"/>
        </w:rPr>
        <w:t>Список литературы, рекомендуемой детям и родителям:</w:t>
      </w:r>
      <w:r>
        <w:rPr>
          <w:b/>
          <w:sz w:val="32"/>
        </w:rPr>
        <w:t xml:space="preserve"> </w:t>
      </w:r>
    </w:p>
    <w:p w:rsidR="00A00402" w:rsidRDefault="00FD183F">
      <w:pPr>
        <w:numPr>
          <w:ilvl w:val="0"/>
          <w:numId w:val="8"/>
        </w:numPr>
        <w:spacing w:after="0" w:line="240" w:lineRule="auto"/>
        <w:rPr>
          <w:sz w:val="28"/>
        </w:rPr>
      </w:pPr>
      <w:r>
        <w:rPr>
          <w:sz w:val="28"/>
        </w:rPr>
        <w:t xml:space="preserve">Карабанов И.А. Трудовое обучение: Учеб. Для 5-7.общеобразоват.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./</w:t>
      </w:r>
      <w:proofErr w:type="spellStart"/>
      <w:r>
        <w:rPr>
          <w:sz w:val="28"/>
        </w:rPr>
        <w:t>И.А.Карабанов</w:t>
      </w:r>
      <w:proofErr w:type="spellEnd"/>
      <w:r>
        <w:rPr>
          <w:sz w:val="28"/>
        </w:rPr>
        <w:t xml:space="preserve">, Н.К. Щур, </w:t>
      </w:r>
      <w:proofErr w:type="spellStart"/>
      <w:r>
        <w:rPr>
          <w:sz w:val="28"/>
        </w:rPr>
        <w:t>К.Г.Гулак</w:t>
      </w:r>
      <w:proofErr w:type="spellEnd"/>
      <w:r>
        <w:rPr>
          <w:sz w:val="28"/>
        </w:rPr>
        <w:t xml:space="preserve">. _ Мн.: Нар. </w:t>
      </w:r>
      <w:proofErr w:type="spellStart"/>
      <w:r>
        <w:rPr>
          <w:sz w:val="28"/>
        </w:rPr>
        <w:t>Асвета</w:t>
      </w:r>
      <w:proofErr w:type="spellEnd"/>
      <w:r>
        <w:rPr>
          <w:sz w:val="28"/>
        </w:rPr>
        <w:t>, 1992. – 271 с.</w:t>
      </w:r>
    </w:p>
    <w:p w:rsidR="00A00402" w:rsidRDefault="00FD183F">
      <w:pPr>
        <w:numPr>
          <w:ilvl w:val="0"/>
          <w:numId w:val="8"/>
        </w:numPr>
        <w:spacing w:after="0" w:line="240" w:lineRule="auto"/>
        <w:rPr>
          <w:sz w:val="28"/>
        </w:rPr>
      </w:pPr>
      <w:r>
        <w:rPr>
          <w:sz w:val="28"/>
        </w:rPr>
        <w:t>Маркелова О.Н. Технология. Организация кружковой работы в школе. Конспекты по темам «Аппликация из щепы», «Инкрустация  из соломки», «</w:t>
      </w:r>
      <w:proofErr w:type="spellStart"/>
      <w:r>
        <w:rPr>
          <w:sz w:val="28"/>
        </w:rPr>
        <w:t>Монотопия</w:t>
      </w:r>
      <w:proofErr w:type="spellEnd"/>
      <w:r>
        <w:rPr>
          <w:sz w:val="28"/>
        </w:rPr>
        <w:t xml:space="preserve"> и флористика». – Волгоград: Учитель, 2008.- 184с.</w:t>
      </w:r>
    </w:p>
    <w:p w:rsidR="00A00402" w:rsidRDefault="00FD183F">
      <w:pPr>
        <w:numPr>
          <w:ilvl w:val="0"/>
          <w:numId w:val="8"/>
        </w:numPr>
        <w:spacing w:after="0" w:line="240" w:lineRule="auto"/>
        <w:rPr>
          <w:sz w:val="28"/>
        </w:rPr>
      </w:pPr>
      <w:r>
        <w:rPr>
          <w:sz w:val="28"/>
        </w:rPr>
        <w:t xml:space="preserve">“Справочник по деревообработке” Москва “Лесная промышленность” 1975 г. 5. В. П. </w:t>
      </w:r>
      <w:proofErr w:type="spellStart"/>
      <w:r>
        <w:rPr>
          <w:sz w:val="28"/>
        </w:rPr>
        <w:t>Бухтияров</w:t>
      </w:r>
      <w:proofErr w:type="spellEnd"/>
      <w:r>
        <w:rPr>
          <w:sz w:val="28"/>
        </w:rPr>
        <w:t xml:space="preserve"> “Технология производства мебели” Москва “Лесная промышленность” 1987 г.</w:t>
      </w:r>
    </w:p>
    <w:p w:rsidR="00A00402" w:rsidRDefault="00FD183F">
      <w:pPr>
        <w:numPr>
          <w:ilvl w:val="0"/>
          <w:numId w:val="8"/>
        </w:numPr>
        <w:spacing w:before="100" w:beforeAutospacing="1" w:after="100" w:afterAutospacing="1" w:line="240" w:lineRule="auto"/>
        <w:rPr>
          <w:color w:val="000000"/>
          <w:sz w:val="28"/>
        </w:rPr>
      </w:pPr>
      <w:r>
        <w:rPr>
          <w:color w:val="000000"/>
          <w:sz w:val="28"/>
        </w:rPr>
        <w:t>ttp://www.cliparts.ru</w:t>
      </w:r>
    </w:p>
    <w:p w:rsidR="00A00402" w:rsidRDefault="00A00402">
      <w:pPr>
        <w:spacing w:line="360" w:lineRule="auto"/>
        <w:jc w:val="center"/>
        <w:rPr>
          <w:b/>
          <w:color w:val="333333"/>
          <w:sz w:val="28"/>
        </w:rPr>
      </w:pPr>
    </w:p>
    <w:p w:rsidR="00A00402" w:rsidRDefault="00FD183F">
      <w:pPr>
        <w:ind w:left="644"/>
        <w:rPr>
          <w:b/>
          <w:color w:val="000000"/>
          <w:sz w:val="28"/>
        </w:rPr>
      </w:pPr>
      <w:r>
        <w:rPr>
          <w:b/>
          <w:color w:val="000000"/>
          <w:sz w:val="28"/>
        </w:rPr>
        <w:t>Цифровые образовательные ресурсы</w:t>
      </w:r>
    </w:p>
    <w:p w:rsidR="00A00402" w:rsidRDefault="00FD183F">
      <w:pPr>
        <w:spacing w:after="0" w:line="240" w:lineRule="auto"/>
        <w:rPr>
          <w:color w:val="C00000"/>
          <w:sz w:val="28"/>
        </w:rPr>
      </w:pPr>
      <w:r>
        <w:rPr>
          <w:sz w:val="28"/>
        </w:rPr>
        <w:t>Информационный образовательный портал  «Сетевой класс Белогорья» (http://belclass.net)</w:t>
      </w:r>
    </w:p>
    <w:p w:rsidR="00A00402" w:rsidRDefault="00A00402">
      <w:pPr>
        <w:rPr>
          <w:b/>
          <w:sz w:val="28"/>
        </w:rPr>
      </w:pPr>
    </w:p>
    <w:p w:rsidR="00A00402" w:rsidRDefault="00A00402">
      <w:pPr>
        <w:pStyle w:val="a3"/>
        <w:rPr>
          <w:sz w:val="24"/>
        </w:rPr>
      </w:pPr>
    </w:p>
    <w:sectPr w:rsidR="00A00402">
      <w:footerReference w:type="default" r:id="rId8"/>
      <w:pgSz w:w="11906" w:h="16838" w:code="9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C61" w:rsidRDefault="00FD183F">
      <w:pPr>
        <w:spacing w:after="0" w:line="240" w:lineRule="auto"/>
      </w:pPr>
      <w:r>
        <w:separator/>
      </w:r>
    </w:p>
  </w:endnote>
  <w:endnote w:type="continuationSeparator" w:id="0">
    <w:p w:rsidR="00651C61" w:rsidRDefault="00FD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02" w:rsidRDefault="00FD183F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15D3">
      <w:rPr>
        <w:noProof/>
      </w:rPr>
      <w:t>1</w:t>
    </w:r>
    <w:r>
      <w:fldChar w:fldCharType="end"/>
    </w:r>
  </w:p>
  <w:p w:rsidR="00A00402" w:rsidRDefault="00A004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C61" w:rsidRDefault="00FD183F">
      <w:pPr>
        <w:spacing w:after="0" w:line="240" w:lineRule="auto"/>
      </w:pPr>
      <w:r>
        <w:separator/>
      </w:r>
    </w:p>
  </w:footnote>
  <w:footnote w:type="continuationSeparator" w:id="0">
    <w:p w:rsidR="00651C61" w:rsidRDefault="00FD1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537A"/>
    <w:multiLevelType w:val="multilevel"/>
    <w:tmpl w:val="7C7E6D3E"/>
    <w:lvl w:ilvl="0">
      <w:start w:val="1"/>
      <w:numFmt w:val="decimal"/>
      <w:lvlText w:val="%1."/>
      <w:lvlJc w:val="left"/>
      <w:pPr>
        <w:tabs>
          <w:tab w:val="left" w:pos="885"/>
        </w:tabs>
        <w:ind w:left="885" w:hanging="525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14D2606A"/>
    <w:multiLevelType w:val="multilevel"/>
    <w:tmpl w:val="5F746F3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2DEF5DC4"/>
    <w:multiLevelType w:val="hybridMultilevel"/>
    <w:tmpl w:val="0F3CF33E"/>
    <w:lvl w:ilvl="0" w:tplc="16ABC4E5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color w:val="auto"/>
      </w:rPr>
    </w:lvl>
    <w:lvl w:ilvl="1" w:tplc="3F10E2E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131EF4C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48B3AE0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25AB389D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10787E6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5F98B41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3D370598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5148E5B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>
    <w:nsid w:val="2FD53B95"/>
    <w:multiLevelType w:val="multilevel"/>
    <w:tmpl w:val="214244DC"/>
    <w:lvl w:ilvl="0">
      <w:start w:val="5"/>
      <w:numFmt w:val="decimal"/>
      <w:lvlText w:val="%1."/>
      <w:lvlJc w:val="left"/>
      <w:pPr>
        <w:tabs>
          <w:tab w:val="left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left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left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left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left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left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left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left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left" w:pos="6555"/>
        </w:tabs>
        <w:ind w:left="6555" w:hanging="180"/>
      </w:pPr>
    </w:lvl>
  </w:abstractNum>
  <w:abstractNum w:abstractNumId="4">
    <w:nsid w:val="32D67452"/>
    <w:multiLevelType w:val="multilevel"/>
    <w:tmpl w:val="28EE9388"/>
    <w:lvl w:ilvl="0">
      <w:start w:val="2"/>
      <w:numFmt w:val="decimal"/>
      <w:lvlText w:val="%1."/>
      <w:legacy w:legacy="1" w:legacySpace="0" w:legacyIndent="360"/>
      <w:lvlJc w:val="left"/>
      <w:pPr>
        <w:ind w:left="426" w:firstLine="0"/>
      </w:pPr>
      <w:rPr>
        <w:rFonts w:ascii="Times New Roman CYR" w:hAnsi="Times New Roman CYR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3A120F50"/>
    <w:multiLevelType w:val="hybridMultilevel"/>
    <w:tmpl w:val="728E19CA"/>
    <w:lvl w:ilvl="0" w:tplc="53ADB935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 w:tplc="01BCDCA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7868CA0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1D6B6A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8B6CF1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104D33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C5E047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C2E838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721287F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476F345A"/>
    <w:multiLevelType w:val="hybridMultilevel"/>
    <w:tmpl w:val="6E8A0AEE"/>
    <w:lvl w:ilvl="0" w:tplc="6CA7147C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1" w:tplc="1C740077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/>
      </w:rPr>
    </w:lvl>
    <w:lvl w:ilvl="2" w:tplc="63A342AD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</w:rPr>
    </w:lvl>
    <w:lvl w:ilvl="3" w:tplc="6020E28A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4" w:tplc="47B39BEC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/>
      </w:rPr>
    </w:lvl>
    <w:lvl w:ilvl="5" w:tplc="42923BE9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</w:rPr>
    </w:lvl>
    <w:lvl w:ilvl="6" w:tplc="06F8661D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  <w:lvl w:ilvl="7" w:tplc="3C606860">
      <w:start w:val="1"/>
      <w:numFmt w:val="bullet"/>
      <w:lvlText w:val="o"/>
      <w:lvlJc w:val="left"/>
      <w:pPr>
        <w:tabs>
          <w:tab w:val="left" w:pos="7200"/>
        </w:tabs>
        <w:ind w:left="7200" w:hanging="360"/>
      </w:pPr>
      <w:rPr>
        <w:rFonts w:ascii="Courier New" w:hAnsi="Courier New"/>
      </w:rPr>
    </w:lvl>
    <w:lvl w:ilvl="8" w:tplc="723E6F5D">
      <w:start w:val="1"/>
      <w:numFmt w:val="bullet"/>
      <w:lvlText w:val=""/>
      <w:lvlJc w:val="left"/>
      <w:pPr>
        <w:tabs>
          <w:tab w:val="left" w:pos="7920"/>
        </w:tabs>
        <w:ind w:left="7920" w:hanging="360"/>
      </w:pPr>
      <w:rPr>
        <w:rFonts w:ascii="Wingdings" w:hAnsi="Wingdings"/>
      </w:rPr>
    </w:lvl>
  </w:abstractNum>
  <w:abstractNum w:abstractNumId="7">
    <w:nsid w:val="4D016F3C"/>
    <w:multiLevelType w:val="hybridMultilevel"/>
    <w:tmpl w:val="B20A95AC"/>
    <w:lvl w:ilvl="0" w:tplc="7AAA7656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1" w:tplc="64BC03B7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/>
      </w:rPr>
    </w:lvl>
    <w:lvl w:ilvl="2" w:tplc="1186D86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</w:rPr>
    </w:lvl>
    <w:lvl w:ilvl="3" w:tplc="5B0455F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4" w:tplc="74848E61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/>
      </w:rPr>
    </w:lvl>
    <w:lvl w:ilvl="5" w:tplc="6A4D73A2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</w:rPr>
    </w:lvl>
    <w:lvl w:ilvl="6" w:tplc="5AC8DF9F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  <w:lvl w:ilvl="7" w:tplc="03C4B5A6">
      <w:start w:val="1"/>
      <w:numFmt w:val="bullet"/>
      <w:lvlText w:val="o"/>
      <w:lvlJc w:val="left"/>
      <w:pPr>
        <w:tabs>
          <w:tab w:val="left" w:pos="7200"/>
        </w:tabs>
        <w:ind w:left="7200" w:hanging="360"/>
      </w:pPr>
      <w:rPr>
        <w:rFonts w:ascii="Courier New" w:hAnsi="Courier New"/>
      </w:rPr>
    </w:lvl>
    <w:lvl w:ilvl="8" w:tplc="19758235">
      <w:start w:val="1"/>
      <w:numFmt w:val="bullet"/>
      <w:lvlText w:val=""/>
      <w:lvlJc w:val="left"/>
      <w:pPr>
        <w:tabs>
          <w:tab w:val="left" w:pos="7920"/>
        </w:tabs>
        <w:ind w:left="7920" w:hanging="360"/>
      </w:pPr>
      <w:rPr>
        <w:rFonts w:ascii="Wingdings" w:hAnsi="Wingdings"/>
      </w:rPr>
    </w:lvl>
  </w:abstractNum>
  <w:abstractNum w:abstractNumId="8">
    <w:nsid w:val="6AF62E25"/>
    <w:multiLevelType w:val="multilevel"/>
    <w:tmpl w:val="2294F53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00B30"/>
    <w:multiLevelType w:val="multilevel"/>
    <w:tmpl w:val="741E3E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D5722"/>
    <w:multiLevelType w:val="multilevel"/>
    <w:tmpl w:val="0F10599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"/>
    <w:lvlOverride w:ilvl="0">
      <w:startOverride w:val="1"/>
    </w:lvlOverride>
  </w:num>
  <w:num w:numId="5">
    <w:abstractNumId w:val="4"/>
    <w:lvlOverride w:ilvl="0">
      <w:startOverride w:val="2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402"/>
    <w:rsid w:val="004F15D3"/>
    <w:rsid w:val="00651C61"/>
    <w:rsid w:val="00A00402"/>
    <w:rsid w:val="00FD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7">
    <w:name w:val="heading 7"/>
    <w:basedOn w:val="a"/>
    <w:next w:val="a"/>
    <w:link w:val="70"/>
    <w:qFormat/>
    <w:pPr>
      <w:keepNext/>
      <w:spacing w:after="0" w:line="240" w:lineRule="auto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paragraph" w:styleId="2">
    <w:name w:val="Body Text Indent 2"/>
    <w:basedOn w:val="a"/>
    <w:link w:val="20"/>
    <w:pPr>
      <w:spacing w:after="0" w:line="240" w:lineRule="auto"/>
      <w:ind w:firstLine="709"/>
      <w:jc w:val="both"/>
    </w:pPr>
    <w:rPr>
      <w:sz w:val="28"/>
    </w:rPr>
  </w:style>
  <w:style w:type="paragraph" w:styleId="3">
    <w:name w:val="Body Text Indent 3"/>
    <w:basedOn w:val="a"/>
    <w:link w:val="30"/>
    <w:pPr>
      <w:spacing w:after="120" w:line="240" w:lineRule="auto"/>
      <w:ind w:left="283"/>
    </w:pPr>
    <w:rPr>
      <w:sz w:val="16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sz w:val="28"/>
    </w:rPr>
  </w:style>
  <w:style w:type="paragraph" w:styleId="a8">
    <w:name w:val="Body Text Indent"/>
    <w:basedOn w:val="a"/>
    <w:link w:val="a9"/>
    <w:pPr>
      <w:spacing w:after="120" w:line="240" w:lineRule="auto"/>
      <w:ind w:left="283"/>
    </w:pPr>
    <w:rPr>
      <w:sz w:val="24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rPr>
      <w:rFonts w:ascii="Tahoma" w:hAnsi="Tahoma"/>
      <w:sz w:val="16"/>
    </w:rPr>
  </w:style>
  <w:style w:type="character" w:customStyle="1" w:styleId="70">
    <w:name w:val="Заголовок 7 Знак"/>
    <w:basedOn w:val="a0"/>
    <w:link w:val="7"/>
    <w:rPr>
      <w:rFonts w:ascii="Times New Roman" w:hAnsi="Times New Roman"/>
      <w:b/>
      <w:sz w:val="28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hAnsi="Times New Roman"/>
      <w:sz w:val="28"/>
    </w:rPr>
  </w:style>
  <w:style w:type="character" w:customStyle="1" w:styleId="30">
    <w:name w:val="Основной текст с отступом 3 Знак"/>
    <w:basedOn w:val="a0"/>
    <w:link w:val="3"/>
    <w:rPr>
      <w:rFonts w:ascii="Times New Roman" w:hAnsi="Times New Roman"/>
      <w:sz w:val="16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sz w:val="28"/>
    </w:rPr>
  </w:style>
  <w:style w:type="character" w:customStyle="1" w:styleId="a9">
    <w:name w:val="Основной текст с отступом Знак"/>
    <w:basedOn w:val="a0"/>
    <w:link w:val="a8"/>
    <w:rPr>
      <w:rFonts w:ascii="Times New Roman" w:hAnsi="Times New Roman"/>
      <w:sz w:val="24"/>
    </w:rPr>
  </w:style>
  <w:style w:type="character" w:customStyle="1" w:styleId="ab">
    <w:name w:val="Верхний колонтитул Знак"/>
    <w:basedOn w:val="a0"/>
    <w:link w:val="aa"/>
  </w:style>
  <w:style w:type="character" w:customStyle="1" w:styleId="ad">
    <w:name w:val="Нижний колонтитул Знак"/>
    <w:basedOn w:val="a0"/>
    <w:link w:val="ac"/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1906</Words>
  <Characters>10870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Игорь</cp:lastModifiedBy>
  <cp:revision>3</cp:revision>
  <dcterms:created xsi:type="dcterms:W3CDTF">2023-10-13T13:52:00Z</dcterms:created>
  <dcterms:modified xsi:type="dcterms:W3CDTF">2023-10-13T13:59:00Z</dcterms:modified>
</cp:coreProperties>
</file>